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09374" w14:textId="2B3E9EC9" w:rsidR="00866886" w:rsidRDefault="00F16B13" w:rsidP="00070C81">
      <w:r>
        <w:t xml:space="preserve">Ein bunter Bus </w:t>
      </w:r>
      <w:r w:rsidR="00070C81">
        <w:t>der Demokratie</w:t>
      </w:r>
      <w:r w:rsidR="00070C81">
        <w:br/>
        <w:t>-Auf Bildungsreise in Berlin-</w:t>
      </w:r>
      <w:r w:rsidR="00070C81">
        <w:br/>
      </w:r>
      <w:r>
        <w:br/>
      </w:r>
      <w:r w:rsidR="004A24F5">
        <w:t>50 politisch interessierte Menschen zog es vom 30.10.-2.11.2024 nach Berlin. Eingeladen hatte Tabea Rößner</w:t>
      </w:r>
      <w:r w:rsidR="009A1EB0">
        <w:t>,</w:t>
      </w:r>
      <w:r w:rsidR="004A24F5">
        <w:t xml:space="preserve"> Bündnis90/DIE GRÜNEN</w:t>
      </w:r>
      <w:r w:rsidR="009A1EB0">
        <w:t xml:space="preserve">, </w:t>
      </w:r>
      <w:r w:rsidR="006E535D">
        <w:t xml:space="preserve">eine </w:t>
      </w:r>
      <w:r w:rsidR="009A1EB0">
        <w:t xml:space="preserve">Bundestagsabgeordnete </w:t>
      </w:r>
      <w:r w:rsidR="009A1EB0">
        <w:br/>
        <w:t xml:space="preserve">aus dem Mainzer Wahlkreis. An der </w:t>
      </w:r>
      <w:r w:rsidR="006E0088">
        <w:t xml:space="preserve">spannenden </w:t>
      </w:r>
      <w:r w:rsidR="009A1EB0">
        <w:t>„Bildungsreise für politisch Interessierte“ nahmen</w:t>
      </w:r>
      <w:r w:rsidR="006E0088">
        <w:t xml:space="preserve"> diesmal </w:t>
      </w:r>
      <w:r w:rsidR="009A1EB0">
        <w:t xml:space="preserve">u.a. </w:t>
      </w:r>
      <w:r w:rsidR="004A24F5">
        <w:t>Mitarbeitende der Lebenshilfe</w:t>
      </w:r>
      <w:r w:rsidR="00FA64F7">
        <w:t xml:space="preserve"> und</w:t>
      </w:r>
      <w:r w:rsidR="004A24F5">
        <w:t xml:space="preserve"> eines Weltladens</w:t>
      </w:r>
      <w:r w:rsidR="00FA64F7">
        <w:t>,</w:t>
      </w:r>
      <w:r w:rsidR="004A24F5">
        <w:t xml:space="preserve"> </w:t>
      </w:r>
      <w:proofErr w:type="spellStart"/>
      <w:r w:rsidR="004A24F5">
        <w:t>GonsKultur</w:t>
      </w:r>
      <w:proofErr w:type="spellEnd"/>
      <w:r w:rsidR="004A24F5">
        <w:t xml:space="preserve"> e.V., ein Personalrat, </w:t>
      </w:r>
      <w:proofErr w:type="spellStart"/>
      <w:r w:rsidR="004A24F5">
        <w:t>Kommunalpolitiker:innen</w:t>
      </w:r>
      <w:proofErr w:type="spellEnd"/>
      <w:r w:rsidR="004A24F5">
        <w:t xml:space="preserve"> und </w:t>
      </w:r>
      <w:r w:rsidR="009A1EB0">
        <w:t xml:space="preserve">die </w:t>
      </w:r>
      <w:r w:rsidR="00A73D45">
        <w:t>Flüchtlingsi</w:t>
      </w:r>
      <w:r w:rsidR="004A24F5">
        <w:t xml:space="preserve">nitiative „Kulturbuntes Bodenheim“ </w:t>
      </w:r>
      <w:r w:rsidR="009A1EB0">
        <w:t>teil</w:t>
      </w:r>
      <w:r w:rsidR="00FA64F7">
        <w:t>.</w:t>
      </w:r>
      <w:r w:rsidR="00801046">
        <w:t xml:space="preserve"> </w:t>
      </w:r>
      <w:r w:rsidR="00FA64F7">
        <w:t xml:space="preserve">Dabei </w:t>
      </w:r>
      <w:r w:rsidR="00801046">
        <w:t xml:space="preserve">lernten </w:t>
      </w:r>
      <w:r w:rsidR="00FA64F7">
        <w:t xml:space="preserve">sich </w:t>
      </w:r>
      <w:r w:rsidR="00801046">
        <w:t xml:space="preserve">engagierte Menschen </w:t>
      </w:r>
      <w:r w:rsidR="00E32DBA">
        <w:t xml:space="preserve">untereinander </w:t>
      </w:r>
      <w:r w:rsidR="00FA64F7">
        <w:t>kennen</w:t>
      </w:r>
      <w:r w:rsidR="00E32DBA">
        <w:t xml:space="preserve">. </w:t>
      </w:r>
      <w:r w:rsidR="00FA64F7">
        <w:t xml:space="preserve">Ein bunter Bus der Demokratie </w:t>
      </w:r>
      <w:r w:rsidR="009836FA">
        <w:t xml:space="preserve">tourte </w:t>
      </w:r>
      <w:r w:rsidR="00FA64F7">
        <w:t xml:space="preserve">durch Berlin. </w:t>
      </w:r>
      <w:r w:rsidR="006E0088">
        <w:br/>
      </w:r>
      <w:r w:rsidR="006E0088">
        <w:br/>
      </w:r>
      <w:r w:rsidR="00E73F9C">
        <w:t xml:space="preserve">Alle </w:t>
      </w:r>
      <w:r w:rsidR="00070C81">
        <w:t>Abgeordnete</w:t>
      </w:r>
      <w:r w:rsidR="00E73F9C">
        <w:t>n</w:t>
      </w:r>
      <w:r w:rsidR="00070C81">
        <w:t xml:space="preserve"> können </w:t>
      </w:r>
      <w:r w:rsidR="006F0B09">
        <w:t xml:space="preserve">dreimal im Kalenderjahr </w:t>
      </w:r>
      <w:r w:rsidR="00070C81">
        <w:t xml:space="preserve">Informationsreisen nach Berlin anbieten. </w:t>
      </w:r>
      <w:r w:rsidR="009A1EB0">
        <w:t xml:space="preserve">Das </w:t>
      </w:r>
      <w:r w:rsidR="004A24F5">
        <w:t xml:space="preserve">Bundespresseamt </w:t>
      </w:r>
      <w:r w:rsidR="009A1EB0">
        <w:t>gestaltet das Programm</w:t>
      </w:r>
      <w:r w:rsidR="006F0B09">
        <w:t xml:space="preserve"> </w:t>
      </w:r>
      <w:r w:rsidR="00FA64F7">
        <w:t xml:space="preserve">des Bildungsurlaubs </w:t>
      </w:r>
      <w:r w:rsidR="006F0B09">
        <w:t>mit.</w:t>
      </w:r>
      <w:r w:rsidR="00B87504">
        <w:t xml:space="preserve"> </w:t>
      </w:r>
      <w:r w:rsidR="00DB1BB9">
        <w:t>V</w:t>
      </w:r>
      <w:r>
        <w:t xml:space="preserve">or Ort </w:t>
      </w:r>
      <w:r w:rsidR="00FA64F7">
        <w:t xml:space="preserve">sind </w:t>
      </w:r>
      <w:r w:rsidR="006F0B09">
        <w:t xml:space="preserve">transparente </w:t>
      </w:r>
      <w:r>
        <w:t>Einblick</w:t>
      </w:r>
      <w:r w:rsidR="00DB1BB9">
        <w:t>e</w:t>
      </w:r>
      <w:r>
        <w:t xml:space="preserve"> </w:t>
      </w:r>
      <w:r w:rsidR="00DB1BB9">
        <w:t xml:space="preserve">in </w:t>
      </w:r>
      <w:r>
        <w:t>politische Abläufe</w:t>
      </w:r>
      <w:r w:rsidR="00FA64F7">
        <w:t xml:space="preserve"> möglich.</w:t>
      </w:r>
      <w:r w:rsidR="009E2F84">
        <w:t xml:space="preserve"> </w:t>
      </w:r>
      <w:r w:rsidR="00DB1BB9">
        <w:t xml:space="preserve"> </w:t>
      </w:r>
      <w:r w:rsidR="009E2F84">
        <w:t xml:space="preserve">Versierte Stadtführungen helfen, </w:t>
      </w:r>
      <w:r w:rsidR="00D050C7">
        <w:t xml:space="preserve">die </w:t>
      </w:r>
      <w:r w:rsidR="004E2D7F">
        <w:t xml:space="preserve">Geschichte und </w:t>
      </w:r>
      <w:r w:rsidR="00872091">
        <w:t>Gegenwart</w:t>
      </w:r>
      <w:r w:rsidR="009E2F84">
        <w:t xml:space="preserve"> </w:t>
      </w:r>
      <w:r w:rsidR="00A746EF">
        <w:t xml:space="preserve">nachzuvollziehen. </w:t>
      </w:r>
      <w:r w:rsidR="008E674F">
        <w:t>„Kulturbuntes Bodenheim“</w:t>
      </w:r>
      <w:r w:rsidR="006E535D">
        <w:t>, ein ehrenamtliches Netzwerk und seit einer Dekade Jahren in der Integrationsarbeit tätig,</w:t>
      </w:r>
      <w:r w:rsidR="008E674F">
        <w:t xml:space="preserve"> fragte unterschiedliche Parteien</w:t>
      </w:r>
      <w:r w:rsidR="006E535D">
        <w:t xml:space="preserve"> an</w:t>
      </w:r>
      <w:r w:rsidR="00E73F9C">
        <w:t xml:space="preserve"> und erhielt zeitnah </w:t>
      </w:r>
      <w:r w:rsidR="00530795">
        <w:t xml:space="preserve">die </w:t>
      </w:r>
      <w:r w:rsidR="00E73F9C">
        <w:t xml:space="preserve">Zusage </w:t>
      </w:r>
      <w:r w:rsidR="0034632E">
        <w:t xml:space="preserve">des </w:t>
      </w:r>
      <w:r w:rsidR="00E73F9C">
        <w:t>grünen Wahlkreisbüro</w:t>
      </w:r>
      <w:r w:rsidR="0034632E">
        <w:t>s</w:t>
      </w:r>
      <w:r w:rsidR="008A6D99">
        <w:t xml:space="preserve"> für 6 Teilnehmende.</w:t>
      </w:r>
      <w:r w:rsidR="00920666">
        <w:br/>
      </w:r>
      <w:r w:rsidR="005E5B79">
        <w:br/>
      </w:r>
      <w:proofErr w:type="spellStart"/>
      <w:r w:rsidR="005E5B79">
        <w:t>Lobbycontrol</w:t>
      </w:r>
      <w:proofErr w:type="spellEnd"/>
      <w:r w:rsidR="005E5B79">
        <w:t xml:space="preserve"> führte die Gruppe durch das Regierungsviertel, um den Einfluss der Wirtschaft und der Zivilgesellschaft auf die Politik transparent zu machen. Wichtig, dass z. B. Menschenrechtsorganisationen und Wohlfahrtsverbände um humanitäre Gesetze ringen und zu den </w:t>
      </w:r>
      <w:proofErr w:type="spellStart"/>
      <w:r w:rsidR="005E5B79">
        <w:t>Politiker:innen</w:t>
      </w:r>
      <w:proofErr w:type="spellEnd"/>
      <w:r w:rsidR="005E5B79">
        <w:t xml:space="preserve"> </w:t>
      </w:r>
      <w:r w:rsidR="00C87849">
        <w:t xml:space="preserve">steten </w:t>
      </w:r>
      <w:r w:rsidR="005E5B79">
        <w:t xml:space="preserve">Kontakt halten.  </w:t>
      </w:r>
      <w:r w:rsidR="005E5B79">
        <w:br/>
      </w:r>
      <w:r w:rsidR="005E5B79">
        <w:br/>
      </w:r>
      <w:r w:rsidR="006F0B09">
        <w:t xml:space="preserve">Im Bundestag fand </w:t>
      </w:r>
      <w:r w:rsidR="005E5B79">
        <w:t xml:space="preserve">MdB </w:t>
      </w:r>
      <w:r w:rsidR="001F4021">
        <w:t xml:space="preserve">Tabea Rößner </w:t>
      </w:r>
      <w:r w:rsidR="00E0089F">
        <w:t>Ohr</w:t>
      </w:r>
      <w:r w:rsidR="001F4021">
        <w:t xml:space="preserve"> für </w:t>
      </w:r>
      <w:r w:rsidR="006F0B09">
        <w:t xml:space="preserve">individuelle </w:t>
      </w:r>
      <w:r w:rsidR="001F4021">
        <w:t>Fragen</w:t>
      </w:r>
      <w:r w:rsidR="006F0B09">
        <w:t>, obgleich a</w:t>
      </w:r>
      <w:r w:rsidR="001F4021">
        <w:t xml:space="preserve">uch außerhalb der Sitzungswochen </w:t>
      </w:r>
      <w:r w:rsidR="00007E49">
        <w:t xml:space="preserve">der </w:t>
      </w:r>
      <w:r w:rsidR="009836FA">
        <w:t xml:space="preserve">politische Arbeitsalltag </w:t>
      </w:r>
      <w:r w:rsidR="009B4087">
        <w:t xml:space="preserve">eng </w:t>
      </w:r>
      <w:r w:rsidR="001F4021">
        <w:t>getakt</w:t>
      </w:r>
      <w:r w:rsidR="009836FA">
        <w:t>et ist</w:t>
      </w:r>
      <w:r w:rsidR="00070C81">
        <w:t xml:space="preserve">. </w:t>
      </w:r>
      <w:r w:rsidR="00FE3ABC">
        <w:t xml:space="preserve"> </w:t>
      </w:r>
      <w:r w:rsidR="00070C81">
        <w:t>W</w:t>
      </w:r>
      <w:r w:rsidR="00FE3ABC">
        <w:t xml:space="preserve">eite Wege </w:t>
      </w:r>
      <w:r w:rsidR="00070C81">
        <w:t xml:space="preserve">gilt es </w:t>
      </w:r>
      <w:r w:rsidR="00FE3ABC">
        <w:t xml:space="preserve">zu sprinten- zwischen dem Mainzer Wahlkreisbüro und dem Bundestag, zwischen dem Büro im Abgeordnetenhaus und dem Plenarsaal. </w:t>
      </w:r>
      <w:r w:rsidR="00386B08">
        <w:t xml:space="preserve">Rößner </w:t>
      </w:r>
      <w:r w:rsidR="00332D18">
        <w:t xml:space="preserve">bot </w:t>
      </w:r>
      <w:r w:rsidR="00743214">
        <w:t xml:space="preserve">anschaulich </w:t>
      </w:r>
      <w:r w:rsidR="00386B08">
        <w:t xml:space="preserve">Innenschau in komplexe Abstimmungsbedarfe. So sind bei der E-Mobilität viele </w:t>
      </w:r>
      <w:r w:rsidR="00070C81">
        <w:t xml:space="preserve">Gremien </w:t>
      </w:r>
      <w:r w:rsidR="00386B08">
        <w:t xml:space="preserve">gefordert, </w:t>
      </w:r>
      <w:r w:rsidR="00070C81">
        <w:t xml:space="preserve">um </w:t>
      </w:r>
      <w:r w:rsidR="00386B08">
        <w:t>Gesetze vorzubereiten</w:t>
      </w:r>
      <w:r w:rsidR="00070C81">
        <w:t xml:space="preserve">, z. B. </w:t>
      </w:r>
      <w:r w:rsidR="00DB7843">
        <w:t xml:space="preserve">Ausschüsse für </w:t>
      </w:r>
      <w:r w:rsidR="00386B08">
        <w:t>Wirtschaft, Umwelt, Verkehr</w:t>
      </w:r>
      <w:r w:rsidR="00332D18">
        <w:t xml:space="preserve"> und </w:t>
      </w:r>
      <w:r w:rsidR="00386B08">
        <w:t>Finanzen</w:t>
      </w:r>
      <w:r w:rsidR="00332D18">
        <w:t>.</w:t>
      </w:r>
      <w:r w:rsidR="00386B08">
        <w:t xml:space="preserve"> </w:t>
      </w:r>
      <w:r w:rsidR="00743214">
        <w:br/>
      </w:r>
      <w:r w:rsidR="001F4021">
        <w:br/>
      </w:r>
      <w:r w:rsidR="00F81A39">
        <w:t xml:space="preserve">Gespräche mit dem </w:t>
      </w:r>
      <w:r w:rsidR="00DC5C93">
        <w:t>Ministerium</w:t>
      </w:r>
      <w:r w:rsidR="00022F30">
        <w:t xml:space="preserve"> für Wirtschaft und Klimaschutz</w:t>
      </w:r>
      <w:r w:rsidR="00F81A39">
        <w:t xml:space="preserve"> und </w:t>
      </w:r>
      <w:r w:rsidR="00DC5C93">
        <w:t>der Landesvertretung</w:t>
      </w:r>
      <w:r w:rsidR="004E2D7F">
        <w:t xml:space="preserve"> </w:t>
      </w:r>
      <w:r w:rsidR="00DC5C93">
        <w:t>R</w:t>
      </w:r>
      <w:r w:rsidR="004E2D7F">
        <w:t>h</w:t>
      </w:r>
      <w:r w:rsidR="00DC5C93">
        <w:t>einland- Pfalz</w:t>
      </w:r>
      <w:r w:rsidR="003D5A9A">
        <w:t xml:space="preserve"> folgten, </w:t>
      </w:r>
      <w:r w:rsidR="00763384">
        <w:t xml:space="preserve">eine Stadtrundfahrt </w:t>
      </w:r>
      <w:r w:rsidR="00A26056">
        <w:t>und</w:t>
      </w:r>
      <w:r w:rsidR="003D5A9A">
        <w:t xml:space="preserve"> </w:t>
      </w:r>
      <w:r w:rsidR="00007E1F">
        <w:t>der Besuch des j</w:t>
      </w:r>
      <w:r w:rsidR="00DC5C93">
        <w:t>üdische</w:t>
      </w:r>
      <w:r w:rsidR="00007E1F">
        <w:t>n</w:t>
      </w:r>
      <w:r w:rsidR="00DC5C93">
        <w:t xml:space="preserve"> Mus</w:t>
      </w:r>
      <w:r w:rsidR="004E2D7F">
        <w:t>eu</w:t>
      </w:r>
      <w:r w:rsidR="00DC5C93">
        <w:t>m</w:t>
      </w:r>
      <w:r w:rsidR="00007E1F">
        <w:t>s</w:t>
      </w:r>
      <w:r w:rsidR="00A26056">
        <w:t>.</w:t>
      </w:r>
      <w:r w:rsidR="00763384">
        <w:br/>
      </w:r>
      <w:r w:rsidR="00A26056">
        <w:br/>
        <w:t xml:space="preserve">„Trotz meines Studiums in Iran weiß ich so wenig über die europäische Geschichte. Oft ging es in der Schule nur um das </w:t>
      </w:r>
      <w:r w:rsidR="00E73F9C">
        <w:t xml:space="preserve">ruhmreiche </w:t>
      </w:r>
      <w:r w:rsidR="00A26056">
        <w:t>Perserreich</w:t>
      </w:r>
      <w:r w:rsidR="00E73F9C">
        <w:t>.</w:t>
      </w:r>
      <w:r w:rsidR="00A26056">
        <w:t xml:space="preserve"> </w:t>
      </w:r>
      <w:r w:rsidR="00E73F9C">
        <w:t xml:space="preserve">Nur in </w:t>
      </w:r>
      <w:r w:rsidR="00A26056">
        <w:t xml:space="preserve">der 7. Klasse wurde die Ermordung der Juden mal am Rande erwähnt. Wir waren </w:t>
      </w:r>
      <w:r w:rsidR="00C2139D">
        <w:t xml:space="preserve">damals </w:t>
      </w:r>
      <w:r w:rsidR="00A26056">
        <w:t>noch kleine Kinder “, schildert Mohamed</w:t>
      </w:r>
      <w:r w:rsidR="00E73F9C">
        <w:t xml:space="preserve"> A</w:t>
      </w:r>
      <w:r w:rsidR="00D70BBB">
        <w:t>bedi</w:t>
      </w:r>
      <w:r w:rsidR="00A26056">
        <w:t xml:space="preserve">, angehender Elektroniker für Energie- und Gebäudetechnik in einem Bodenheimer Betrieb. </w:t>
      </w:r>
      <w:r w:rsidR="00D70BBB">
        <w:t xml:space="preserve">Abedi </w:t>
      </w:r>
      <w:r w:rsidR="00A26056">
        <w:t>lebt mit der Familie erst seit knapp 4 Jahren in Deutschland</w:t>
      </w:r>
      <w:r w:rsidR="006D485D">
        <w:t xml:space="preserve">. </w:t>
      </w:r>
      <w:r w:rsidR="00C2139D">
        <w:t>„Jetzt verfolge ich die Tagesschau mit viel Interess</w:t>
      </w:r>
      <w:r w:rsidR="003756FD">
        <w:t xml:space="preserve">e und studiere </w:t>
      </w:r>
      <w:r w:rsidR="0034632E">
        <w:t xml:space="preserve">weiter </w:t>
      </w:r>
      <w:r w:rsidR="003756FD">
        <w:lastRenderedPageBreak/>
        <w:t>das politische Geschehen</w:t>
      </w:r>
      <w:r w:rsidR="00741FDE">
        <w:t>.</w:t>
      </w:r>
      <w:r w:rsidR="00741FDE">
        <w:br/>
      </w:r>
      <w:r w:rsidR="003756FD">
        <w:t xml:space="preserve"> </w:t>
      </w:r>
      <w:r w:rsidR="00F14989">
        <w:br/>
      </w:r>
      <w:r w:rsidR="00530795">
        <w:t xml:space="preserve">Der Trigger: Das neu eröffnete </w:t>
      </w:r>
      <w:r w:rsidR="00DC5C93">
        <w:t>Dokumentationszentrum für Flucht, Vertreibung, Versöhnung</w:t>
      </w:r>
      <w:r w:rsidR="00A746EF">
        <w:t xml:space="preserve">. </w:t>
      </w:r>
      <w:r w:rsidR="00530795">
        <w:t xml:space="preserve">Indem sich die Dauerausstellung darauf konzentriert, das globale Leid sichtbar zu machen, stoßen Erinnerungen </w:t>
      </w:r>
      <w:r w:rsidR="00C87849">
        <w:t xml:space="preserve">bei den Teilnehmenden </w:t>
      </w:r>
      <w:r w:rsidR="00007E1F">
        <w:t xml:space="preserve">z. B. </w:t>
      </w:r>
      <w:r w:rsidR="00530795">
        <w:t xml:space="preserve">an den Aufenthalt im griechischen Lager </w:t>
      </w:r>
      <w:proofErr w:type="spellStart"/>
      <w:r w:rsidR="00530795">
        <w:t>Moiria</w:t>
      </w:r>
      <w:proofErr w:type="spellEnd"/>
      <w:r w:rsidR="00530795">
        <w:t xml:space="preserve"> auf. </w:t>
      </w:r>
      <w:r w:rsidR="00007E1F">
        <w:t xml:space="preserve">Dezidierte Informationstafeln zu </w:t>
      </w:r>
      <w:r w:rsidR="002802EE">
        <w:t xml:space="preserve">weltweiten </w:t>
      </w:r>
      <w:r w:rsidR="00007E1F">
        <w:t xml:space="preserve">Fluchtursachen fehlen. </w:t>
      </w:r>
      <w:r w:rsidR="00C87849">
        <w:t xml:space="preserve">Immerhin gut- </w:t>
      </w:r>
      <w:r w:rsidR="00094925">
        <w:t xml:space="preserve">eine </w:t>
      </w:r>
      <w:r w:rsidR="002802EE">
        <w:t xml:space="preserve">Museumspädagogin </w:t>
      </w:r>
      <w:r w:rsidR="004820CF">
        <w:t xml:space="preserve">wies </w:t>
      </w:r>
      <w:r w:rsidR="002802EE">
        <w:t xml:space="preserve">einführend auf Hintergründe hin- z. B. auf </w:t>
      </w:r>
      <w:r w:rsidR="00C87849">
        <w:t xml:space="preserve">steigende Zahlen </w:t>
      </w:r>
      <w:r w:rsidR="00934CC2">
        <w:t xml:space="preserve">der </w:t>
      </w:r>
      <w:r w:rsidR="002802EE">
        <w:t xml:space="preserve">Klimaflüchtlinge.  </w:t>
      </w:r>
      <w:r w:rsidR="00763384">
        <w:br/>
      </w:r>
      <w:r w:rsidR="00763384">
        <w:br/>
      </w:r>
      <w:r w:rsidR="008A6D99">
        <w:t xml:space="preserve">Auf Tuchfühlung </w:t>
      </w:r>
      <w:r w:rsidR="00763384">
        <w:t xml:space="preserve">mit der Hauptstadt </w:t>
      </w:r>
      <w:r w:rsidR="008A6D99">
        <w:t>w</w:t>
      </w:r>
      <w:r w:rsidR="002802EE">
        <w:t>u</w:t>
      </w:r>
      <w:r w:rsidR="008A6D99">
        <w:t xml:space="preserve">rden Politik, Geschichte und Kultur </w:t>
      </w:r>
      <w:r w:rsidR="00763384">
        <w:t xml:space="preserve">unweigerlich </w:t>
      </w:r>
      <w:r w:rsidR="008A6D99">
        <w:t xml:space="preserve">lebendig:  Bundesrat, Hammelsprung, Lobbyregister, Wasserwege in Berlin, Reichstagsbrand 1933, Gesetzgebungsprozesse, Parteienfinanzierung, Adieu Bonner Republik, Luftbrücke mit Rosinenbomber, Holocaust- Mahnmal, Medien als vierte Gewalt im Staat, </w:t>
      </w:r>
      <w:r w:rsidR="00741FDE">
        <w:t>d</w:t>
      </w:r>
      <w:r w:rsidR="008A6D99">
        <w:t xml:space="preserve">ie Idee hinter der </w:t>
      </w:r>
      <w:proofErr w:type="spellStart"/>
      <w:r w:rsidR="008A6D99">
        <w:t>Reichtagskuppel</w:t>
      </w:r>
      <w:proofErr w:type="spellEnd"/>
      <w:r w:rsidR="00625D33">
        <w:t xml:space="preserve">, das angestrahlte Brandenburger Tor. </w:t>
      </w:r>
      <w:r w:rsidR="00625D33">
        <w:br/>
      </w:r>
      <w:r w:rsidR="00625D33">
        <w:br/>
      </w:r>
      <w:r w:rsidR="0047700C">
        <w:t xml:space="preserve">Abends blieb Zeit für </w:t>
      </w:r>
      <w:r w:rsidR="00BB1551">
        <w:t>individuelle</w:t>
      </w:r>
      <w:r w:rsidR="00625D33">
        <w:t xml:space="preserve"> </w:t>
      </w:r>
      <w:r w:rsidR="0047700C">
        <w:t>Nach</w:t>
      </w:r>
      <w:r w:rsidR="00E32DBA">
        <w:t>t</w:t>
      </w:r>
      <w:r w:rsidR="0047700C">
        <w:t>spaziergänge Unter den Linden, zum Check Point Charlie</w:t>
      </w:r>
      <w:r w:rsidR="00332D18">
        <w:t xml:space="preserve">, zum Alex, </w:t>
      </w:r>
      <w:r w:rsidR="0047700C">
        <w:t xml:space="preserve">um der einst geteilten Stadt nachzuspüren. </w:t>
      </w:r>
      <w:r w:rsidR="00625D33">
        <w:br/>
      </w:r>
      <w:r w:rsidR="00B700E6">
        <w:t xml:space="preserve">6 </w:t>
      </w:r>
      <w:proofErr w:type="spellStart"/>
      <w:r w:rsidR="00BB1551">
        <w:t>Rheinhess:innen</w:t>
      </w:r>
      <w:proofErr w:type="spellEnd"/>
      <w:r w:rsidR="00BB1551">
        <w:t xml:space="preserve"> </w:t>
      </w:r>
      <w:r w:rsidR="00B700E6">
        <w:t>mit kulturbunten Wurzeln in Afghanistan, Deutschland, Iran und der Ukraine diskutier</w:t>
      </w:r>
      <w:r w:rsidR="00625D33">
        <w:t>t</w:t>
      </w:r>
      <w:r w:rsidR="00B700E6">
        <w:t xml:space="preserve">en </w:t>
      </w:r>
      <w:r w:rsidR="00625D33">
        <w:t xml:space="preserve">an der Eastside Gallery </w:t>
      </w:r>
      <w:r w:rsidR="00E35EC5">
        <w:t xml:space="preserve">u.a. </w:t>
      </w:r>
      <w:r w:rsidR="00B700E6">
        <w:t>über Religionsfreiheit, Geschlechterverhältnisse, den deutschen Arbeitsmarkt</w:t>
      </w:r>
      <w:r w:rsidR="00625D33">
        <w:t>,</w:t>
      </w:r>
      <w:r w:rsidR="00E35EC5">
        <w:t xml:space="preserve"> Weltfrieden</w:t>
      </w:r>
      <w:r w:rsidR="00625D33">
        <w:t xml:space="preserve"> und das Ankommen in Deutschland. </w:t>
      </w:r>
      <w:r w:rsidR="00E35EC5">
        <w:t xml:space="preserve"> </w:t>
      </w:r>
      <w:r w:rsidR="00B700E6">
        <w:br/>
      </w:r>
      <w:r w:rsidR="00C10A9A">
        <w:br/>
      </w:r>
      <w:r w:rsidR="00533946">
        <w:t>„</w:t>
      </w:r>
      <w:r w:rsidR="00625D33">
        <w:t xml:space="preserve"> Als </w:t>
      </w:r>
      <w:r w:rsidR="00A73D45">
        <w:t xml:space="preserve">deutscher Staatsbürger </w:t>
      </w:r>
      <w:r w:rsidR="00625D33">
        <w:t xml:space="preserve">möchte ich </w:t>
      </w:r>
      <w:r w:rsidR="00A73D45">
        <w:t>mitentscheiden</w:t>
      </w:r>
      <w:r w:rsidR="00220FA7">
        <w:t>,</w:t>
      </w:r>
      <w:r w:rsidR="00533946">
        <w:t xml:space="preserve"> </w:t>
      </w:r>
      <w:r w:rsidR="00A73D45">
        <w:t>die Zukunft des Landes mitgestalten</w:t>
      </w:r>
      <w:r w:rsidR="00220FA7">
        <w:t xml:space="preserve"> und darum gut informiert sein</w:t>
      </w:r>
      <w:r w:rsidR="00A73D45">
        <w:t xml:space="preserve">“, </w:t>
      </w:r>
      <w:r w:rsidR="00533946">
        <w:t xml:space="preserve">sagt Heizungsbauer Mustafa </w:t>
      </w:r>
      <w:r w:rsidR="00D70BBB">
        <w:t xml:space="preserve">Ahmadi </w:t>
      </w:r>
      <w:r w:rsidR="00533946">
        <w:t>auf der Heimfahrt im ICE</w:t>
      </w:r>
      <w:r w:rsidR="0067270C">
        <w:t>.</w:t>
      </w:r>
      <w:r w:rsidR="00801046">
        <w:br/>
      </w:r>
      <w:r w:rsidR="00801046">
        <w:br/>
      </w:r>
      <w:r w:rsidR="00E0089F">
        <w:br/>
      </w:r>
      <w:r w:rsidR="00E0089F">
        <w:br/>
      </w:r>
      <w:r w:rsidR="00DC5C93">
        <w:br/>
      </w:r>
      <w:r>
        <w:br/>
      </w:r>
      <w:r>
        <w:br/>
      </w:r>
    </w:p>
    <w:sectPr w:rsidR="0086688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886"/>
    <w:rsid w:val="00007E1F"/>
    <w:rsid w:val="00007E49"/>
    <w:rsid w:val="00022F30"/>
    <w:rsid w:val="00061B33"/>
    <w:rsid w:val="00070C81"/>
    <w:rsid w:val="00094925"/>
    <w:rsid w:val="001F4021"/>
    <w:rsid w:val="00204318"/>
    <w:rsid w:val="002054BB"/>
    <w:rsid w:val="00220FA7"/>
    <w:rsid w:val="00257628"/>
    <w:rsid w:val="00262FC6"/>
    <w:rsid w:val="002802EE"/>
    <w:rsid w:val="00294D9D"/>
    <w:rsid w:val="00332D18"/>
    <w:rsid w:val="0034632E"/>
    <w:rsid w:val="00371121"/>
    <w:rsid w:val="003756FD"/>
    <w:rsid w:val="00386B08"/>
    <w:rsid w:val="0039000E"/>
    <w:rsid w:val="003D5A9A"/>
    <w:rsid w:val="003E62A8"/>
    <w:rsid w:val="003F6933"/>
    <w:rsid w:val="0043473A"/>
    <w:rsid w:val="0047700C"/>
    <w:rsid w:val="004820CF"/>
    <w:rsid w:val="004A0BB2"/>
    <w:rsid w:val="004A24F5"/>
    <w:rsid w:val="004C1818"/>
    <w:rsid w:val="004E2D7F"/>
    <w:rsid w:val="00530795"/>
    <w:rsid w:val="00533946"/>
    <w:rsid w:val="005E5B79"/>
    <w:rsid w:val="00625D33"/>
    <w:rsid w:val="0062705D"/>
    <w:rsid w:val="00672039"/>
    <w:rsid w:val="0067270C"/>
    <w:rsid w:val="006D485D"/>
    <w:rsid w:val="006E0088"/>
    <w:rsid w:val="006E535D"/>
    <w:rsid w:val="006F0B09"/>
    <w:rsid w:val="00741FDE"/>
    <w:rsid w:val="00743214"/>
    <w:rsid w:val="00752B95"/>
    <w:rsid w:val="00763384"/>
    <w:rsid w:val="00801046"/>
    <w:rsid w:val="00866886"/>
    <w:rsid w:val="00872091"/>
    <w:rsid w:val="008A6D99"/>
    <w:rsid w:val="008D201A"/>
    <w:rsid w:val="008E674F"/>
    <w:rsid w:val="00920666"/>
    <w:rsid w:val="00934CC2"/>
    <w:rsid w:val="009836FA"/>
    <w:rsid w:val="009A1EB0"/>
    <w:rsid w:val="009B4087"/>
    <w:rsid w:val="009E2F84"/>
    <w:rsid w:val="009F6168"/>
    <w:rsid w:val="00A21639"/>
    <w:rsid w:val="00A26056"/>
    <w:rsid w:val="00A320F2"/>
    <w:rsid w:val="00A73D45"/>
    <w:rsid w:val="00A746EF"/>
    <w:rsid w:val="00A81179"/>
    <w:rsid w:val="00B700E6"/>
    <w:rsid w:val="00B87504"/>
    <w:rsid w:val="00BB1551"/>
    <w:rsid w:val="00BB7B1F"/>
    <w:rsid w:val="00C10A9A"/>
    <w:rsid w:val="00C2139D"/>
    <w:rsid w:val="00C45241"/>
    <w:rsid w:val="00C87849"/>
    <w:rsid w:val="00CF09D8"/>
    <w:rsid w:val="00CF7EEB"/>
    <w:rsid w:val="00D050C7"/>
    <w:rsid w:val="00D26F0D"/>
    <w:rsid w:val="00D70BBB"/>
    <w:rsid w:val="00D87B9F"/>
    <w:rsid w:val="00DB1BB9"/>
    <w:rsid w:val="00DB7843"/>
    <w:rsid w:val="00DC5C93"/>
    <w:rsid w:val="00E0089F"/>
    <w:rsid w:val="00E32DBA"/>
    <w:rsid w:val="00E35EC5"/>
    <w:rsid w:val="00E73F9C"/>
    <w:rsid w:val="00E91C05"/>
    <w:rsid w:val="00F14989"/>
    <w:rsid w:val="00F16B13"/>
    <w:rsid w:val="00F81A39"/>
    <w:rsid w:val="00FA64F7"/>
    <w:rsid w:val="00FE3A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D83FD"/>
  <w15:chartTrackingRefBased/>
  <w15:docId w15:val="{AA0C62EF-6816-409B-BD86-8FC9C5FD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668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668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6688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6688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6688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6688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6688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6688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6688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6688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6688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6688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6688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6688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6688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6688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6688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66886"/>
    <w:rPr>
      <w:rFonts w:eastAsiaTheme="majorEastAsia" w:cstheme="majorBidi"/>
      <w:color w:val="272727" w:themeColor="text1" w:themeTint="D8"/>
    </w:rPr>
  </w:style>
  <w:style w:type="paragraph" w:styleId="Titel">
    <w:name w:val="Title"/>
    <w:basedOn w:val="Standard"/>
    <w:next w:val="Standard"/>
    <w:link w:val="TitelZchn"/>
    <w:uiPriority w:val="10"/>
    <w:qFormat/>
    <w:rsid w:val="008668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6688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6688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6688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6688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66886"/>
    <w:rPr>
      <w:i/>
      <w:iCs/>
      <w:color w:val="404040" w:themeColor="text1" w:themeTint="BF"/>
    </w:rPr>
  </w:style>
  <w:style w:type="paragraph" w:styleId="Listenabsatz">
    <w:name w:val="List Paragraph"/>
    <w:basedOn w:val="Standard"/>
    <w:uiPriority w:val="34"/>
    <w:qFormat/>
    <w:rsid w:val="00866886"/>
    <w:pPr>
      <w:ind w:left="720"/>
      <w:contextualSpacing/>
    </w:pPr>
  </w:style>
  <w:style w:type="character" w:styleId="IntensiveHervorhebung">
    <w:name w:val="Intense Emphasis"/>
    <w:basedOn w:val="Absatz-Standardschriftart"/>
    <w:uiPriority w:val="21"/>
    <w:qFormat/>
    <w:rsid w:val="00866886"/>
    <w:rPr>
      <w:i/>
      <w:iCs/>
      <w:color w:val="0F4761" w:themeColor="accent1" w:themeShade="BF"/>
    </w:rPr>
  </w:style>
  <w:style w:type="paragraph" w:styleId="IntensivesZitat">
    <w:name w:val="Intense Quote"/>
    <w:basedOn w:val="Standard"/>
    <w:next w:val="Standard"/>
    <w:link w:val="IntensivesZitatZchn"/>
    <w:uiPriority w:val="30"/>
    <w:qFormat/>
    <w:rsid w:val="008668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66886"/>
    <w:rPr>
      <w:i/>
      <w:iCs/>
      <w:color w:val="0F4761" w:themeColor="accent1" w:themeShade="BF"/>
    </w:rPr>
  </w:style>
  <w:style w:type="character" w:styleId="IntensiverVerweis">
    <w:name w:val="Intense Reference"/>
    <w:basedOn w:val="Absatz-Standardschriftart"/>
    <w:uiPriority w:val="32"/>
    <w:qFormat/>
    <w:rsid w:val="008668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3590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Henn</dc:creator>
  <cp:keywords/>
  <dc:description/>
  <cp:lastModifiedBy>Elisabeth Henn</cp:lastModifiedBy>
  <cp:revision>2</cp:revision>
  <dcterms:created xsi:type="dcterms:W3CDTF">2024-11-11T12:22:00Z</dcterms:created>
  <dcterms:modified xsi:type="dcterms:W3CDTF">2024-11-11T12:22:00Z</dcterms:modified>
</cp:coreProperties>
</file>